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line="240" w:lineRule="auto"/>
        <w:ind/>
        <w:jc w:val="center"/>
        <w:outlineLvl w:val="3"/>
        <w:rPr>
          <w:rFonts w:ascii="Times New Roman" w:hAnsi="Times New Roman"/>
          <w:b w:val="1"/>
          <w:color w:themeColor="text1" w:val="000000"/>
          <w:sz w:val="36"/>
        </w:rPr>
      </w:pPr>
      <w:r>
        <w:rPr>
          <w:rFonts w:ascii="Times New Roman" w:hAnsi="Times New Roman"/>
          <w:b w:val="1"/>
          <w:color w:themeColor="text1" w:val="000000"/>
          <w:sz w:val="36"/>
        </w:rPr>
        <w:t>Политика в отношении обработки персональных данных</w:t>
      </w:r>
    </w:p>
    <w:p w14:paraId="02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1. Общие положения</w:t>
      </w:r>
    </w:p>
    <w:p w14:paraId="03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</w:t>
      </w:r>
      <w:r>
        <w:rPr>
          <w:rFonts w:ascii="Times New Roman" w:hAnsi="Times New Roman"/>
          <w:color w:themeColor="text1" w:val="000000"/>
          <w:sz w:val="24"/>
        </w:rPr>
        <w:t>е </w:t>
      </w:r>
      <w:r>
        <w:rPr>
          <w:rFonts w:ascii="Times New Roman" w:hAnsi="Times New Roman"/>
          <w:color w:themeColor="text1" w:val="000000"/>
          <w:sz w:val="24"/>
        </w:rPr>
        <w:t>ООО " СЗ "Забво</w:t>
      </w:r>
      <w:r>
        <w:rPr>
          <w:rFonts w:ascii="Times New Roman" w:hAnsi="Times New Roman"/>
          <w:color w:themeColor="text1" w:val="000000"/>
          <w:sz w:val="24"/>
        </w:rPr>
        <w:t>"</w:t>
      </w:r>
      <w:r>
        <w:rPr>
          <w:rFonts w:ascii="Times New Roman" w:hAnsi="Times New Roman"/>
          <w:color w:themeColor="text1" w:val="000000"/>
          <w:sz w:val="24"/>
        </w:rPr>
        <w:t> (д</w:t>
      </w:r>
      <w:r>
        <w:rPr>
          <w:rFonts w:ascii="Times New Roman" w:hAnsi="Times New Roman"/>
          <w:color w:themeColor="text1" w:val="000000"/>
          <w:sz w:val="24"/>
        </w:rPr>
        <w:t>алее — Оператор).</w:t>
      </w:r>
    </w:p>
    <w:p w14:paraId="04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05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1.2. Настоящая политика </w:t>
      </w:r>
      <w:r>
        <w:rPr>
          <w:rFonts w:ascii="Times New Roman" w:hAnsi="Times New Roman"/>
          <w:color w:themeColor="text1" w:val="000000"/>
          <w:sz w:val="24"/>
        </w:rPr>
        <w:t>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>
        <w:rPr>
          <w:rFonts w:ascii="Times New Roman" w:hAnsi="Times New Roman"/>
          <w:color w:themeColor="text1" w:val="000000"/>
          <w:sz w:val="24"/>
        </w:rPr>
        <w:t>https://zabvo.priroda.dev/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06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2. Основные понятия, используемые в Политике</w:t>
      </w:r>
    </w:p>
    <w:p w14:paraId="07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08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09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2.3. Веб-сайт — сов</w:t>
      </w:r>
      <w:r>
        <w:rPr>
          <w:rFonts w:ascii="Times New Roman" w:hAnsi="Times New Roman"/>
          <w:color w:themeColor="text1" w:val="000000"/>
          <w:sz w:val="24"/>
        </w:rPr>
        <w:t>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>
        <w:rPr>
          <w:rFonts w:ascii="Times New Roman" w:hAnsi="Times New Roman"/>
          <w:color w:themeColor="text1" w:val="000000"/>
          <w:sz w:val="24"/>
        </w:rPr>
        <w:t>https://zabvo.priroda.dev/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0A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0B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C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D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0E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2.8. Персональные данные — люба</w:t>
      </w:r>
      <w:r>
        <w:rPr>
          <w:rFonts w:ascii="Times New Roman" w:hAnsi="Times New Roman"/>
          <w:color w:themeColor="text1" w:val="000000"/>
          <w:sz w:val="24"/>
        </w:rPr>
        <w:t>я информация, относящаяся прямо или косвенно к определенному или определяемому Пользователю веб-сайта</w:t>
      </w:r>
      <w:r>
        <w:rPr>
          <w:rFonts w:ascii="Times New Roman" w:hAnsi="Times New Roman"/>
          <w:color w:themeColor="text1" w:val="000000"/>
          <w:sz w:val="24"/>
        </w:rPr>
        <w:t> </w:t>
      </w:r>
      <w:r>
        <w:rPr>
          <w:rFonts w:ascii="Times New Roman" w:hAnsi="Times New Roman"/>
          <w:color w:themeColor="text1" w:val="000000"/>
          <w:sz w:val="24"/>
        </w:rPr>
        <w:t>https://zabvo.priroda.dev/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0F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</w:t>
      </w:r>
      <w:r>
        <w:rPr>
          <w:rFonts w:ascii="Times New Roman" w:hAnsi="Times New Roman"/>
          <w:color w:themeColor="text1" w:val="000000"/>
          <w:sz w:val="24"/>
        </w:rPr>
        <w:t>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10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2.10. Пользователь — любой посетитель в</w:t>
      </w:r>
      <w:r>
        <w:rPr>
          <w:rFonts w:ascii="Times New Roman" w:hAnsi="Times New Roman"/>
          <w:color w:themeColor="text1" w:val="000000"/>
          <w:sz w:val="24"/>
        </w:rPr>
        <w:t>еб-сайта</w:t>
      </w:r>
      <w:r>
        <w:rPr>
          <w:rFonts w:ascii="Times New Roman" w:hAnsi="Times New Roman"/>
          <w:color w:themeColor="text1" w:val="000000"/>
          <w:sz w:val="24"/>
        </w:rPr>
        <w:t> </w:t>
      </w:r>
      <w:r>
        <w:rPr>
          <w:rFonts w:ascii="Times New Roman" w:hAnsi="Times New Roman"/>
          <w:color w:themeColor="text1" w:val="000000"/>
          <w:sz w:val="24"/>
        </w:rPr>
        <w:t>https://zabvo.priroda.dev/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11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12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13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14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15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3. Основные права и обязанности Оператора</w:t>
      </w:r>
    </w:p>
    <w:p w14:paraId="16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3.1. Оператор имеет право:</w:t>
      </w:r>
    </w:p>
    <w:p w14:paraId="17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18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19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1A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3.2. Оператор обязан:</w:t>
      </w:r>
    </w:p>
    <w:p w14:paraId="1B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1C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1D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1E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1F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20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21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22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исполнять иные обязанности, предусмотренные Законом о персональных данных.</w:t>
      </w:r>
    </w:p>
    <w:p w14:paraId="23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4. Основные права и обязанности субъектов персональных данных</w:t>
      </w:r>
    </w:p>
    <w:p w14:paraId="24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4.1. Субъекты персональных данных имеют право:</w:t>
      </w:r>
    </w:p>
    <w:p w14:paraId="25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26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27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28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9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2A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на осуществление иных прав, предусмотренных законодательством РФ.</w:t>
      </w:r>
    </w:p>
    <w:p w14:paraId="2B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4.2. Субъекты персональных данных обязаны:</w:t>
      </w:r>
    </w:p>
    <w:p w14:paraId="2C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предоставлять Оператору достоверные данные о себе;</w:t>
      </w:r>
    </w:p>
    <w:p w14:paraId="2D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— сообщать Оператору об уточнении (обновлении, изменении) своих персональных данных.</w:t>
      </w:r>
    </w:p>
    <w:p w14:paraId="2E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2F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5. Принципы обработки персональных данных</w:t>
      </w:r>
    </w:p>
    <w:p w14:paraId="30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5.1. Обработка персональных данных осуществляется на законной и справедливой основе.</w:t>
      </w:r>
    </w:p>
    <w:p w14:paraId="31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32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3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5.4. Обработке подлежат только персональные данные, которые отвечают целям их обработки.</w:t>
      </w:r>
    </w:p>
    <w:p w14:paraId="34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35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</w:t>
      </w:r>
      <w:r>
        <w:rPr>
          <w:rFonts w:ascii="Times New Roman" w:hAnsi="Times New Roman"/>
          <w:color w:themeColor="text1" w:val="000000"/>
          <w:sz w:val="24"/>
        </w:rPr>
        <w:t xml:space="preserve">и/или обеспечивает их принятие по удалению или уточнению </w:t>
      </w:r>
      <w:r>
        <w:rPr>
          <w:rFonts w:ascii="Times New Roman" w:hAnsi="Times New Roman"/>
          <w:color w:themeColor="text1" w:val="000000"/>
          <w:sz w:val="24"/>
        </w:rPr>
        <w:t>неполных</w:t>
      </w:r>
      <w:r>
        <w:rPr>
          <w:rFonts w:ascii="Times New Roman" w:hAnsi="Times New Roman"/>
          <w:color w:themeColor="text1" w:val="000000"/>
          <w:sz w:val="24"/>
        </w:rPr>
        <w:t xml:space="preserve"> или неточных данных.</w:t>
      </w:r>
    </w:p>
    <w:p w14:paraId="36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>
        <w:rPr>
          <w:rFonts w:ascii="Times New Roman" w:hAnsi="Times New Roman"/>
          <w:color w:themeColor="text1" w:val="000000"/>
          <w:sz w:val="24"/>
        </w:rPr>
        <w:t>поручителем</w:t>
      </w:r>
      <w:r>
        <w:rPr>
          <w:rFonts w:ascii="Times New Roman" w:hAnsi="Times New Roman"/>
          <w:color w:themeColor="text1" w:val="000000"/>
          <w:sz w:val="24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37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6. Цели обработки персональных данных</w:t>
      </w:r>
    </w:p>
    <w:tbl>
      <w:tblPr>
        <w:tblStyle w:val="Style_1"/>
        <w:tblW w:type="auto" w:w="0"/>
        <w:tblBorders>
          <w:top w:color="D8D8D8" w:sz="6" w:val="single"/>
          <w:left w:color="D8D8D8" w:sz="6" w:val="single"/>
          <w:bottom w:color="D8D8D8" w:sz="6" w:val="single"/>
          <w:right w:color="D8D8D8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000"/>
        <w:gridCol w:w="6232"/>
      </w:tblGrid>
      <w:tr>
        <w:tc>
          <w:tcPr>
            <w:tcW w:type="dxa" w:w="3000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8000000">
            <w:pPr>
              <w:spacing w:after="36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Цель обработки</w:t>
            </w:r>
          </w:p>
        </w:tc>
        <w:tc>
          <w:tcPr>
            <w:tcW w:type="dxa" w:w="6232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9000000">
            <w:pPr>
              <w:spacing w:after="36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Информирование пользователей посредством звонков и смс о условиях приобретения квартир размещенный на сайте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 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https://zabvo.priroda.dev/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а также о текущих рекламных акциях</w:t>
            </w:r>
          </w:p>
        </w:tc>
      </w:tr>
      <w:tr>
        <w:tc>
          <w:tcPr>
            <w:tcW w:type="dxa" w:w="3000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A000000">
            <w:pPr>
              <w:spacing w:after="36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Персональные данные</w:t>
            </w:r>
          </w:p>
        </w:tc>
        <w:tc>
          <w:tcPr>
            <w:tcW w:type="dxa" w:w="6232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B000000">
            <w:pPr>
              <w:numPr>
                <w:ilvl w:val="0"/>
                <w:numId w:val="1"/>
              </w:numPr>
              <w:spacing w:after="120" w:beforeAutospacing="on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фамилия, имя, отчество</w:t>
            </w:r>
          </w:p>
          <w:p w14:paraId="3C000000">
            <w:pPr>
              <w:numPr>
                <w:ilvl w:val="0"/>
                <w:numId w:val="1"/>
              </w:numPr>
              <w:spacing w:afterAutospacing="on" w:beforeAutospacing="on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номера телефонов</w:t>
            </w:r>
          </w:p>
        </w:tc>
      </w:tr>
      <w:tr>
        <w:tc>
          <w:tcPr>
            <w:tcW w:type="dxa" w:w="3000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D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Правовые основания</w:t>
            </w:r>
          </w:p>
        </w:tc>
        <w:tc>
          <w:tcPr>
            <w:tcW w:type="dxa" w:w="6232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E000000">
            <w:pPr>
              <w:numPr>
                <w:ilvl w:val="0"/>
                <w:numId w:val="2"/>
              </w:numPr>
              <w:spacing w:afterAutospacing="on" w:beforeAutospacing="on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уставные (учредительные) документы Оператора</w:t>
            </w:r>
          </w:p>
        </w:tc>
      </w:tr>
      <w:tr>
        <w:tc>
          <w:tcPr>
            <w:tcW w:type="dxa" w:w="3000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Виды обработки персональных данных</w:t>
            </w:r>
          </w:p>
        </w:tc>
        <w:tc>
          <w:tcPr>
            <w:tcW w:type="dxa" w:w="6232"/>
            <w:tcBorders>
              <w:top w:color="D8D8D8" w:sz="6" w:val="single"/>
              <w:left w:color="D8D8D8" w:sz="6" w:val="single"/>
              <w:bottom w:color="D8D8D8" w:sz="6" w:val="single"/>
              <w:right w:color="D8D8D8" w:sz="6" w:val="single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 w14:paraId="40000000">
            <w:pPr>
              <w:numPr>
                <w:ilvl w:val="0"/>
                <w:numId w:val="3"/>
              </w:numPr>
              <w:spacing w:afterAutospacing="on" w:beforeAutospacing="on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Звонок оператором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колл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-центра по текущему номеру. Информирование через СМС о будущих акциях и скидках на квартиры и другой полезной информации для покупателей недвижимости</w:t>
            </w:r>
          </w:p>
        </w:tc>
      </w:tr>
    </w:tbl>
    <w:p w14:paraId="41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</w:p>
    <w:p w14:paraId="42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7. Условия обработки персональных данных</w:t>
      </w:r>
    </w:p>
    <w:p w14:paraId="43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44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45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46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r>
        <w:rPr>
          <w:rFonts w:ascii="Times New Roman" w:hAnsi="Times New Roman"/>
          <w:color w:themeColor="text1" w:val="000000"/>
          <w:sz w:val="24"/>
        </w:rPr>
        <w:t>поручителем</w:t>
      </w:r>
      <w:r>
        <w:rPr>
          <w:rFonts w:ascii="Times New Roman" w:hAnsi="Times New Roman"/>
          <w:color w:themeColor="text1" w:val="000000"/>
          <w:sz w:val="24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47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</w:t>
      </w:r>
      <w:r>
        <w:rPr>
          <w:rFonts w:ascii="Times New Roman" w:hAnsi="Times New Roman"/>
          <w:color w:themeColor="text1" w:val="000000"/>
          <w:sz w:val="24"/>
        </w:rPr>
        <w:t>при условии, что при этом не нарушаются права и свободы субъекта персональных данных.</w:t>
      </w:r>
    </w:p>
    <w:p w14:paraId="48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49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4A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8. Порядок сбора, хранения, передачи и других видов обработки персональных данных</w:t>
      </w:r>
    </w:p>
    <w:p w14:paraId="4B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4C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4D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4E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</w:t>
      </w:r>
      <w:r>
        <w:rPr>
          <w:rFonts w:ascii="Times New Roman" w:hAnsi="Times New Roman"/>
          <w:color w:themeColor="text1" w:val="000000"/>
          <w:sz w:val="24"/>
        </w:rPr>
        <w:t>ора </w:t>
      </w:r>
      <w:r>
        <w:rPr>
          <w:rFonts w:ascii="Times New Roman" w:hAnsi="Times New Roman"/>
          <w:color w:themeColor="text1" w:val="000000"/>
          <w:sz w:val="24"/>
        </w:rPr>
        <w:t>info@priroda.dev</w:t>
      </w:r>
      <w:r>
        <w:rPr>
          <w:rFonts w:ascii="Times New Roman" w:hAnsi="Times New Roman"/>
          <w:color w:themeColor="text1" w:val="000000"/>
          <w:sz w:val="24"/>
        </w:rPr>
        <w:t> с</w:t>
      </w:r>
      <w:r>
        <w:rPr>
          <w:rFonts w:ascii="Times New Roman" w:hAnsi="Times New Roman"/>
          <w:color w:themeColor="text1" w:val="000000"/>
          <w:sz w:val="24"/>
        </w:rPr>
        <w:t> пометкой «Актуализация персональных данных».</w:t>
      </w:r>
    </w:p>
    <w:p w14:paraId="4F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>
        <w:rPr>
          <w:rFonts w:ascii="Times New Roman" w:hAnsi="Times New Roman"/>
          <w:color w:themeColor="text1" w:val="000000"/>
          <w:sz w:val="24"/>
        </w:rPr>
        <w:br/>
      </w:r>
      <w:r>
        <w:rPr>
          <w:rFonts w:ascii="Times New Roman" w:hAnsi="Times New Roman"/>
          <w:color w:themeColor="text1" w:val="000000"/>
          <w:sz w:val="24"/>
        </w:rPr>
        <w:t>Пользователь может в любой момент отозвать свое согласие на обработку персональных данных, направив Опе</w:t>
      </w:r>
      <w:r>
        <w:rPr>
          <w:rFonts w:ascii="Times New Roman" w:hAnsi="Times New Roman"/>
          <w:color w:themeColor="text1" w:val="000000"/>
          <w:sz w:val="24"/>
        </w:rPr>
        <w:t>ратору уведомление посредством электронной почты на электронный адрес Оператора </w:t>
      </w:r>
      <w:r>
        <w:rPr>
          <w:rFonts w:ascii="Times New Roman" w:hAnsi="Times New Roman"/>
          <w:color w:themeColor="text1" w:val="000000"/>
          <w:sz w:val="24"/>
        </w:rPr>
        <w:t>info@priroda.dev</w:t>
      </w:r>
      <w:r>
        <w:rPr>
          <w:rFonts w:ascii="Times New Roman" w:hAnsi="Times New Roman"/>
          <w:color w:themeColor="text1" w:val="000000"/>
          <w:sz w:val="24"/>
        </w:rPr>
        <w:t> с пометкой «Отзыв согласия на обработку персональных данных».</w:t>
      </w:r>
    </w:p>
    <w:p w14:paraId="50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51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52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8.7. Оператор при обработке персональных данных обеспечивает конфиденциальность персональных данных.</w:t>
      </w:r>
    </w:p>
    <w:p w14:paraId="53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r>
        <w:rPr>
          <w:rFonts w:ascii="Times New Roman" w:hAnsi="Times New Roman"/>
          <w:color w:themeColor="text1" w:val="000000"/>
          <w:sz w:val="24"/>
        </w:rPr>
        <w:t>поручителем</w:t>
      </w:r>
      <w:r>
        <w:rPr>
          <w:rFonts w:ascii="Times New Roman" w:hAnsi="Times New Roman"/>
          <w:color w:themeColor="text1" w:val="000000"/>
          <w:sz w:val="24"/>
        </w:rPr>
        <w:t xml:space="preserve"> по которому является субъект персональных данных.</w:t>
      </w:r>
    </w:p>
    <w:p w14:paraId="54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55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9. Перечень действий, производимых Оператором с полученными персональными данными</w:t>
      </w:r>
    </w:p>
    <w:p w14:paraId="56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57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58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10. Трансграничная передача персональных данных</w:t>
      </w:r>
    </w:p>
    <w:p w14:paraId="59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5A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5B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11. Конфиденциальность персональных данных</w:t>
      </w:r>
    </w:p>
    <w:p w14:paraId="5C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5D000000">
      <w:pPr>
        <w:spacing w:after="360" w:line="240" w:lineRule="auto"/>
        <w:ind/>
        <w:jc w:val="center"/>
        <w:outlineLvl w:val="4"/>
        <w:rPr>
          <w:rFonts w:ascii="Times New Roman" w:hAnsi="Times New Roman"/>
          <w:b w:val="1"/>
          <w:color w:themeColor="text1" w:val="000000"/>
          <w:sz w:val="30"/>
        </w:rPr>
      </w:pPr>
      <w:r>
        <w:rPr>
          <w:rFonts w:ascii="Times New Roman" w:hAnsi="Times New Roman"/>
          <w:b w:val="1"/>
          <w:color w:themeColor="text1" w:val="000000"/>
          <w:sz w:val="30"/>
        </w:rPr>
        <w:t>12. Зак</w:t>
      </w:r>
      <w:bookmarkStart w:id="1" w:name="_GoBack"/>
      <w:bookmarkEnd w:id="1"/>
      <w:r>
        <w:rPr>
          <w:rFonts w:ascii="Times New Roman" w:hAnsi="Times New Roman"/>
          <w:b w:val="1"/>
          <w:color w:themeColor="text1" w:val="000000"/>
          <w:sz w:val="30"/>
        </w:rPr>
        <w:t>лючительные положения</w:t>
      </w:r>
    </w:p>
    <w:p w14:paraId="5E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</w:t>
      </w:r>
      <w:r>
        <w:rPr>
          <w:rFonts w:ascii="Times New Roman" w:hAnsi="Times New Roman"/>
          <w:color w:themeColor="text1" w:val="000000"/>
          <w:sz w:val="24"/>
        </w:rPr>
        <w:t>й почты </w:t>
      </w:r>
      <w:r>
        <w:rPr>
          <w:rFonts w:ascii="Times New Roman" w:hAnsi="Times New Roman"/>
          <w:color w:themeColor="text1" w:val="000000"/>
          <w:sz w:val="24"/>
        </w:rPr>
        <w:t>info@priroda.dev</w:t>
      </w:r>
      <w:r>
        <w:rPr>
          <w:rFonts w:ascii="Times New Roman" w:hAnsi="Times New Roman"/>
          <w:color w:themeColor="text1" w:val="000000"/>
          <w:sz w:val="24"/>
        </w:rPr>
        <w:t>.</w:t>
      </w:r>
    </w:p>
    <w:p w14:paraId="5F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60000000">
      <w:pPr>
        <w:spacing w:line="240" w:lineRule="auto"/>
        <w:ind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12.3. Актуальная версия Политики в свободном доступе расположена в сети Интернет по адресу </w:t>
      </w:r>
      <w:r>
        <w:rPr>
          <w:rFonts w:ascii="Times New Roman" w:hAnsi="Times New Roman"/>
          <w:color w:themeColor="text1" w:val="000000"/>
          <w:sz w:val="24"/>
        </w:rPr>
        <w:t>https://priroda.dev/politic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mark"/>
    <w:basedOn w:val="Style_10"/>
    <w:link w:val="Style_9_ch"/>
  </w:style>
  <w:style w:styleId="Style_9_ch" w:type="character">
    <w:name w:val="mark"/>
    <w:basedOn w:val="Style_10_ch"/>
    <w:link w:val="Style_9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link"/>
    <w:basedOn w:val="Style_10"/>
    <w:link w:val="Style_12_ch"/>
  </w:style>
  <w:style w:styleId="Style_12_ch" w:type="character">
    <w:name w:val="link"/>
    <w:basedOn w:val="Style_10_ch"/>
    <w:link w:val="Style_12"/>
  </w:style>
  <w:style w:styleId="Style_13" w:type="paragraph">
    <w:name w:val="heading 5"/>
    <w:basedOn w:val="Style_2"/>
    <w:link w:val="Style_13_ch"/>
    <w:uiPriority w:val="9"/>
    <w:qFormat/>
    <w:pPr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13_ch" w:type="character">
    <w:name w:val="heading 5"/>
    <w:basedOn w:val="Style_2_ch"/>
    <w:link w:val="Style_13"/>
    <w:rPr>
      <w:rFonts w:ascii="Times New Roman" w:hAnsi="Times New Roman"/>
      <w:b w:val="1"/>
      <w:sz w:val="20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trong"/>
    <w:basedOn w:val="Style_10"/>
    <w:link w:val="Style_22_ch"/>
    <w:rPr>
      <w:b w:val="1"/>
    </w:rPr>
  </w:style>
  <w:style w:styleId="Style_22_ch" w:type="character">
    <w:name w:val="Strong"/>
    <w:basedOn w:val="Style_10_ch"/>
    <w:link w:val="Style_22"/>
    <w:rPr>
      <w:b w:val="1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basedOn w:val="Style_2"/>
    <w:link w:val="Style_25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5_ch" w:type="character">
    <w:name w:val="heading 4"/>
    <w:basedOn w:val="Style_2_ch"/>
    <w:link w:val="Style_25"/>
    <w:rPr>
      <w:rFonts w:ascii="Times New Roman" w:hAnsi="Times New Roman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2025-11-27T10:41:37Z</dcterms:modified>
</cp:coreProperties>
</file>